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0C3C9" w14:textId="63BB94DE" w:rsidR="00964230" w:rsidRPr="00A51F93" w:rsidRDefault="007942F2" w:rsidP="00964230">
      <w:pPr>
        <w:shd w:val="clear" w:color="auto" w:fill="F7F7F7"/>
        <w:spacing w:after="0" w:line="900" w:lineRule="atLeast"/>
        <w:jc w:val="center"/>
        <w:outlineLvl w:val="0"/>
        <w:rPr>
          <w:rFonts w:ascii="Helvetica" w:eastAsia="Times New Roman" w:hAnsi="Helvetica" w:cs="Helvetica"/>
          <w:b/>
          <w:bCs/>
          <w:color w:val="222222"/>
          <w:kern w:val="36"/>
          <w:sz w:val="60"/>
          <w:szCs w:val="60"/>
          <w:lang w:val="en-GB" w:eastAsia="en-GB"/>
        </w:rPr>
      </w:pPr>
      <w:bookmarkStart w:id="0" w:name="_GoBack"/>
      <w:bookmarkEnd w:id="0"/>
      <w:r>
        <w:rPr>
          <w:rFonts w:ascii="Helvetica" w:eastAsia="Times New Roman" w:hAnsi="Helvetica" w:cs="Helvetica"/>
          <w:b/>
          <w:bCs/>
          <w:color w:val="222222"/>
          <w:kern w:val="36"/>
          <w:sz w:val="60"/>
          <w:szCs w:val="60"/>
          <w:lang w:val="en-GB" w:eastAsia="en-GB"/>
        </w:rPr>
        <w:t>Become an expert in the field of</w:t>
      </w:r>
      <w:r w:rsidR="00A51F93">
        <w:rPr>
          <w:rFonts w:ascii="Helvetica" w:eastAsia="Times New Roman" w:hAnsi="Helvetica" w:cs="Helvetica"/>
          <w:b/>
          <w:bCs/>
          <w:color w:val="222222"/>
          <w:kern w:val="36"/>
          <w:sz w:val="60"/>
          <w:szCs w:val="60"/>
          <w:lang w:val="en-GB" w:eastAsia="en-GB"/>
        </w:rPr>
        <w:t xml:space="preserve"> Cultural Tourism</w:t>
      </w:r>
      <w:r>
        <w:rPr>
          <w:rFonts w:ascii="Helvetica" w:eastAsia="Times New Roman" w:hAnsi="Helvetica" w:cs="Helvetica"/>
          <w:b/>
          <w:bCs/>
          <w:color w:val="222222"/>
          <w:kern w:val="36"/>
          <w:sz w:val="60"/>
          <w:szCs w:val="60"/>
          <w:lang w:val="en-GB" w:eastAsia="en-GB"/>
        </w:rPr>
        <w:t xml:space="preserve">: </w:t>
      </w:r>
      <w:r w:rsidR="00457108">
        <w:rPr>
          <w:rFonts w:ascii="Helvetica" w:eastAsia="Times New Roman" w:hAnsi="Helvetica" w:cs="Helvetica"/>
          <w:b/>
          <w:bCs/>
          <w:color w:val="222222"/>
          <w:kern w:val="36"/>
          <w:sz w:val="60"/>
          <w:szCs w:val="60"/>
          <w:lang w:val="en-GB" w:eastAsia="en-GB"/>
        </w:rPr>
        <w:t>Participate in CULTVET’s Joint Qualification Course</w:t>
      </w:r>
    </w:p>
    <w:p w14:paraId="4784AB52" w14:textId="3AF3AFEC" w:rsidR="0012008C" w:rsidRDefault="0012008C">
      <w:pPr>
        <w:rPr>
          <w:lang w:val="en-GB"/>
        </w:rPr>
      </w:pPr>
    </w:p>
    <w:p w14:paraId="0DBD2809" w14:textId="73D123F3" w:rsidR="00C611A2" w:rsidRPr="00C611A2" w:rsidRDefault="00C611A2" w:rsidP="00C611A2">
      <w:pPr>
        <w:pStyle w:val="3"/>
        <w:shd w:val="clear" w:color="auto" w:fill="FFFFFF"/>
        <w:spacing w:before="0" w:line="495" w:lineRule="atLeast"/>
        <w:rPr>
          <w:rFonts w:ascii="Helvetica" w:hAnsi="Helvetica" w:cs="Helvetica"/>
          <w:color w:val="444444"/>
          <w:sz w:val="33"/>
          <w:szCs w:val="33"/>
          <w:lang w:val="en-GB"/>
        </w:rPr>
      </w:pPr>
      <w:r>
        <w:rPr>
          <w:rFonts w:ascii="Helvetica" w:hAnsi="Helvetica" w:cs="Helvetica"/>
          <w:color w:val="444444"/>
          <w:sz w:val="33"/>
          <w:szCs w:val="33"/>
          <w:lang w:val="en-GB"/>
        </w:rPr>
        <w:t xml:space="preserve">Application Deadline: </w:t>
      </w:r>
      <w:r w:rsidR="00A51F93">
        <w:rPr>
          <w:rFonts w:ascii="Helvetica" w:hAnsi="Helvetica" w:cs="Helvetica"/>
          <w:color w:val="444444"/>
          <w:sz w:val="33"/>
          <w:szCs w:val="33"/>
          <w:lang w:val="en-GB"/>
        </w:rPr>
        <w:t>4</w:t>
      </w:r>
      <w:r w:rsidR="00A51F93" w:rsidRPr="00A51F93">
        <w:rPr>
          <w:rFonts w:ascii="Helvetica" w:hAnsi="Helvetica" w:cs="Helvetica"/>
          <w:color w:val="444444"/>
          <w:sz w:val="33"/>
          <w:szCs w:val="33"/>
          <w:vertAlign w:val="superscript"/>
          <w:lang w:val="en-GB"/>
        </w:rPr>
        <w:t>th</w:t>
      </w:r>
      <w:r w:rsidR="00A51F93">
        <w:rPr>
          <w:rFonts w:ascii="Helvetica" w:hAnsi="Helvetica" w:cs="Helvetica"/>
          <w:color w:val="444444"/>
          <w:sz w:val="33"/>
          <w:szCs w:val="33"/>
          <w:lang w:val="en-GB"/>
        </w:rPr>
        <w:t xml:space="preserve"> of October</w:t>
      </w:r>
    </w:p>
    <w:p w14:paraId="1976AE63" w14:textId="77777777" w:rsidR="004A33B7" w:rsidRDefault="00C611A2" w:rsidP="00C611A2">
      <w:pPr>
        <w:pStyle w:val="Web"/>
        <w:shd w:val="clear" w:color="auto" w:fill="FFFFFF"/>
        <w:spacing w:before="150" w:beforeAutospacing="0" w:after="150" w:afterAutospacing="0" w:line="360" w:lineRule="atLeast"/>
        <w:rPr>
          <w:rFonts w:ascii="Helvetica" w:hAnsi="Helvetica" w:cs="Helvetica"/>
          <w:color w:val="757575"/>
        </w:rPr>
      </w:pPr>
      <w:r>
        <w:rPr>
          <w:rFonts w:ascii="Helvetica" w:hAnsi="Helvetica" w:cs="Helvetica"/>
          <w:color w:val="757575"/>
        </w:rPr>
        <w:t>In</w:t>
      </w:r>
      <w:r w:rsidRPr="00C611A2">
        <w:rPr>
          <w:rFonts w:ascii="Helvetica" w:hAnsi="Helvetica" w:cs="Helvetica"/>
          <w:color w:val="757575"/>
        </w:rPr>
        <w:t xml:space="preserve"> </w:t>
      </w:r>
      <w:r>
        <w:rPr>
          <w:rFonts w:ascii="Helvetica" w:hAnsi="Helvetica" w:cs="Helvetica"/>
          <w:color w:val="757575"/>
        </w:rPr>
        <w:t>the</w:t>
      </w:r>
      <w:r w:rsidRPr="00C611A2">
        <w:rPr>
          <w:rFonts w:ascii="Helvetica" w:hAnsi="Helvetica" w:cs="Helvetica"/>
          <w:color w:val="757575"/>
        </w:rPr>
        <w:t xml:space="preserve"> </w:t>
      </w:r>
      <w:r>
        <w:rPr>
          <w:rFonts w:ascii="Helvetica" w:hAnsi="Helvetica" w:cs="Helvetica"/>
          <w:color w:val="757575"/>
        </w:rPr>
        <w:t>framework</w:t>
      </w:r>
      <w:r w:rsidRPr="00C611A2">
        <w:rPr>
          <w:rFonts w:ascii="Helvetica" w:hAnsi="Helvetica" w:cs="Helvetica"/>
          <w:color w:val="757575"/>
        </w:rPr>
        <w:t xml:space="preserve"> </w:t>
      </w:r>
      <w:r>
        <w:rPr>
          <w:rFonts w:ascii="Helvetica" w:hAnsi="Helvetica" w:cs="Helvetica"/>
          <w:color w:val="757575"/>
        </w:rPr>
        <w:t>of</w:t>
      </w:r>
      <w:r w:rsidRPr="00C611A2">
        <w:rPr>
          <w:rFonts w:ascii="Helvetica" w:hAnsi="Helvetica" w:cs="Helvetica"/>
          <w:color w:val="757575"/>
        </w:rPr>
        <w:t xml:space="preserve"> </w:t>
      </w:r>
      <w:r>
        <w:rPr>
          <w:rFonts w:ascii="Helvetica" w:hAnsi="Helvetica" w:cs="Helvetica"/>
          <w:color w:val="757575"/>
        </w:rPr>
        <w:t>the</w:t>
      </w:r>
      <w:r w:rsidRPr="00C611A2">
        <w:rPr>
          <w:rFonts w:ascii="Helvetica" w:hAnsi="Helvetica" w:cs="Helvetica"/>
          <w:color w:val="757575"/>
        </w:rPr>
        <w:t xml:space="preserve"> </w:t>
      </w:r>
      <w:r>
        <w:rPr>
          <w:rFonts w:ascii="Helvetica" w:hAnsi="Helvetica" w:cs="Helvetica"/>
          <w:color w:val="757575"/>
        </w:rPr>
        <w:t>European</w:t>
      </w:r>
      <w:r w:rsidRPr="00C611A2">
        <w:rPr>
          <w:rFonts w:ascii="Helvetica" w:hAnsi="Helvetica" w:cs="Helvetica"/>
          <w:color w:val="757575"/>
        </w:rPr>
        <w:t xml:space="preserve"> </w:t>
      </w:r>
      <w:r>
        <w:rPr>
          <w:rFonts w:ascii="Helvetica" w:hAnsi="Helvetica" w:cs="Helvetica"/>
          <w:color w:val="757575"/>
        </w:rPr>
        <w:t>project</w:t>
      </w:r>
      <w:r w:rsidRPr="00C611A2">
        <w:rPr>
          <w:rFonts w:ascii="Helvetica" w:hAnsi="Helvetica" w:cs="Helvetica"/>
          <w:color w:val="757575"/>
        </w:rPr>
        <w:t xml:space="preserve"> </w:t>
      </w:r>
      <w:r>
        <w:rPr>
          <w:rFonts w:ascii="Helvetica" w:hAnsi="Helvetica" w:cs="Helvetica"/>
          <w:color w:val="757575"/>
        </w:rPr>
        <w:t>Erasmus</w:t>
      </w:r>
      <w:r w:rsidRPr="00C611A2">
        <w:rPr>
          <w:rFonts w:ascii="Helvetica" w:hAnsi="Helvetica" w:cs="Helvetica"/>
          <w:color w:val="757575"/>
        </w:rPr>
        <w:t>+</w:t>
      </w:r>
      <w:r w:rsidR="00A51F93">
        <w:rPr>
          <w:rFonts w:ascii="Helvetica" w:hAnsi="Helvetica" w:cs="Helvetica"/>
          <w:color w:val="757575"/>
        </w:rPr>
        <w:t xml:space="preserve"> </w:t>
      </w:r>
      <w:hyperlink r:id="rId6" w:history="1">
        <w:r w:rsidR="007D773D" w:rsidRPr="004A33B7">
          <w:rPr>
            <w:rStyle w:val="-"/>
            <w:rFonts w:ascii="Helvetica" w:hAnsi="Helvetica" w:cs="Helvetica"/>
          </w:rPr>
          <w:t>“Joint Qualification in the field of Cultural Tourism (CULTVET)”,</w:t>
        </w:r>
      </w:hyperlink>
      <w:r w:rsidR="007D773D">
        <w:rPr>
          <w:rFonts w:ascii="Helvetica" w:hAnsi="Helvetica" w:cs="Helvetica"/>
          <w:color w:val="757575"/>
        </w:rPr>
        <w:t xml:space="preserve"> </w:t>
      </w:r>
      <w:r w:rsidR="00A51F93">
        <w:rPr>
          <w:rFonts w:ascii="Helvetica" w:hAnsi="Helvetica" w:cs="Helvetica"/>
          <w:color w:val="757575"/>
        </w:rPr>
        <w:t>we are looking for participants in a</w:t>
      </w:r>
      <w:r w:rsidR="00467206">
        <w:rPr>
          <w:rFonts w:ascii="Helvetica" w:hAnsi="Helvetica" w:cs="Helvetica"/>
          <w:color w:val="757575"/>
        </w:rPr>
        <w:t xml:space="preserve"> specialised</w:t>
      </w:r>
      <w:r w:rsidR="00A51F93">
        <w:rPr>
          <w:rFonts w:ascii="Helvetica" w:hAnsi="Helvetica" w:cs="Helvetica"/>
          <w:color w:val="757575"/>
        </w:rPr>
        <w:t xml:space="preserve"> transnational </w:t>
      </w:r>
      <w:r w:rsidR="00457108">
        <w:rPr>
          <w:rFonts w:ascii="Helvetica" w:hAnsi="Helvetica" w:cs="Helvetica"/>
          <w:color w:val="757575"/>
        </w:rPr>
        <w:t xml:space="preserve">joint qualification </w:t>
      </w:r>
      <w:r w:rsidR="00A51F93">
        <w:rPr>
          <w:rFonts w:ascii="Helvetica" w:hAnsi="Helvetica" w:cs="Helvetica"/>
          <w:color w:val="757575"/>
        </w:rPr>
        <w:t>course on the theme of cultural tourism.</w:t>
      </w:r>
      <w:r w:rsidR="007942F2">
        <w:rPr>
          <w:rFonts w:ascii="Helvetica" w:hAnsi="Helvetica" w:cs="Helvetica"/>
          <w:color w:val="757575"/>
        </w:rPr>
        <w:t xml:space="preserve"> </w:t>
      </w:r>
    </w:p>
    <w:p w14:paraId="6D85E260" w14:textId="45964992" w:rsidR="00EF6220" w:rsidRDefault="00E37360" w:rsidP="00C611A2">
      <w:pPr>
        <w:pStyle w:val="Web"/>
        <w:shd w:val="clear" w:color="auto" w:fill="FFFFFF"/>
        <w:spacing w:before="150" w:beforeAutospacing="0" w:after="150" w:afterAutospacing="0" w:line="360" w:lineRule="atLeast"/>
        <w:rPr>
          <w:rFonts w:ascii="Helvetica" w:hAnsi="Helvetica" w:cs="Helvetica"/>
          <w:color w:val="757575"/>
        </w:rPr>
      </w:pPr>
      <w:r>
        <w:rPr>
          <w:rFonts w:ascii="Helvetica" w:hAnsi="Helvetica" w:cs="Helvetica"/>
          <w:color w:val="757575"/>
        </w:rPr>
        <w:t xml:space="preserve">The main of the course is to </w:t>
      </w:r>
      <w:r w:rsidR="008A1501">
        <w:rPr>
          <w:rFonts w:ascii="Helvetica" w:hAnsi="Helvetica" w:cs="Helvetica"/>
          <w:color w:val="757575"/>
        </w:rPr>
        <w:t xml:space="preserve">develop the skills of professionals in the field of cultural tourism and empower them to plan, promote, implement and evaluate events based on cultural tourism. </w:t>
      </w:r>
      <w:r w:rsidR="007942F2">
        <w:rPr>
          <w:rFonts w:ascii="Helvetica" w:hAnsi="Helvetica" w:cs="Helvetica"/>
          <w:color w:val="757575"/>
        </w:rPr>
        <w:t>The course is addressed to</w:t>
      </w:r>
      <w:r w:rsidR="00EF6220">
        <w:rPr>
          <w:rFonts w:ascii="Helvetica" w:hAnsi="Helvetica" w:cs="Helvetica"/>
          <w:color w:val="757575"/>
        </w:rPr>
        <w:t>:</w:t>
      </w:r>
    </w:p>
    <w:p w14:paraId="4FFE8C68" w14:textId="60BFDB2D" w:rsidR="00EF6220" w:rsidRPr="00EF6220" w:rsidRDefault="00EF6220" w:rsidP="00EF6220">
      <w:pPr>
        <w:pStyle w:val="Web"/>
        <w:numPr>
          <w:ilvl w:val="0"/>
          <w:numId w:val="2"/>
        </w:numPr>
        <w:shd w:val="clear" w:color="auto" w:fill="FFFFFF"/>
        <w:spacing w:before="150" w:beforeAutospacing="0" w:after="150" w:afterAutospacing="0" w:line="360" w:lineRule="atLeast"/>
        <w:rPr>
          <w:rFonts w:ascii="Helvetica" w:hAnsi="Helvetica" w:cs="Helvetica"/>
          <w:color w:val="757575"/>
        </w:rPr>
      </w:pPr>
      <w:r w:rsidRPr="00EF6220">
        <w:rPr>
          <w:rFonts w:ascii="Helvetica" w:hAnsi="Helvetica" w:cs="Helvetica"/>
          <w:color w:val="757575"/>
          <w:lang w:val="en-US"/>
        </w:rPr>
        <w:t>Students</w:t>
      </w:r>
    </w:p>
    <w:p w14:paraId="2E0F6A90" w14:textId="77777777" w:rsidR="00EF6220" w:rsidRPr="00EF6220" w:rsidRDefault="00EF6220" w:rsidP="00EF6220">
      <w:pPr>
        <w:pStyle w:val="Web"/>
        <w:numPr>
          <w:ilvl w:val="0"/>
          <w:numId w:val="2"/>
        </w:numPr>
        <w:shd w:val="clear" w:color="auto" w:fill="FFFFFF"/>
        <w:spacing w:before="150" w:beforeAutospacing="0" w:after="150" w:afterAutospacing="0" w:line="360" w:lineRule="atLeast"/>
        <w:rPr>
          <w:rFonts w:ascii="Helvetica" w:hAnsi="Helvetica" w:cs="Helvetica"/>
          <w:color w:val="757575"/>
        </w:rPr>
      </w:pPr>
      <w:r w:rsidRPr="00EF6220">
        <w:rPr>
          <w:rFonts w:ascii="Helvetica" w:hAnsi="Helvetica" w:cs="Helvetica"/>
          <w:color w:val="757575"/>
          <w:lang w:val="en-US"/>
        </w:rPr>
        <w:t>professionals working in the field of hospitality and tourism, cultural tourism, culture, history and archaeology</w:t>
      </w:r>
    </w:p>
    <w:p w14:paraId="0E5B7F05" w14:textId="77777777" w:rsidR="00EF6220" w:rsidRPr="00EF6220" w:rsidRDefault="00EF6220" w:rsidP="00EF6220">
      <w:pPr>
        <w:pStyle w:val="Web"/>
        <w:numPr>
          <w:ilvl w:val="0"/>
          <w:numId w:val="2"/>
        </w:numPr>
        <w:shd w:val="clear" w:color="auto" w:fill="FFFFFF"/>
        <w:spacing w:before="150" w:beforeAutospacing="0" w:after="150" w:afterAutospacing="0" w:line="360" w:lineRule="atLeast"/>
        <w:rPr>
          <w:rFonts w:ascii="Helvetica" w:hAnsi="Helvetica" w:cs="Helvetica"/>
          <w:color w:val="757575"/>
        </w:rPr>
      </w:pPr>
      <w:r w:rsidRPr="00EF6220">
        <w:rPr>
          <w:rFonts w:ascii="Helvetica" w:hAnsi="Helvetica" w:cs="Helvetica"/>
          <w:color w:val="757575"/>
          <w:lang w:val="en-US"/>
        </w:rPr>
        <w:t>tour guides</w:t>
      </w:r>
    </w:p>
    <w:p w14:paraId="28DBDC28" w14:textId="3D700ACF" w:rsidR="00EF6220" w:rsidRDefault="00EF6220" w:rsidP="00EF6220">
      <w:pPr>
        <w:pStyle w:val="Web"/>
        <w:numPr>
          <w:ilvl w:val="0"/>
          <w:numId w:val="2"/>
        </w:numPr>
        <w:shd w:val="clear" w:color="auto" w:fill="FFFFFF"/>
        <w:spacing w:before="150" w:beforeAutospacing="0" w:after="150" w:afterAutospacing="0" w:line="360" w:lineRule="atLeast"/>
        <w:rPr>
          <w:rFonts w:ascii="Helvetica" w:hAnsi="Helvetica" w:cs="Helvetica"/>
          <w:color w:val="757575"/>
        </w:rPr>
      </w:pPr>
      <w:r w:rsidRPr="00EF6220">
        <w:rPr>
          <w:rFonts w:ascii="Helvetica" w:hAnsi="Helvetica" w:cs="Helvetica"/>
          <w:color w:val="757575"/>
          <w:lang w:val="en-US"/>
        </w:rPr>
        <w:t>anyone interested in exercising entrepreneurial activity in the cultural tourism sector</w:t>
      </w:r>
    </w:p>
    <w:p w14:paraId="5BE80C94" w14:textId="3A39E8D4" w:rsidR="00A51F93" w:rsidRDefault="00EF6220" w:rsidP="00C611A2">
      <w:pPr>
        <w:pStyle w:val="Web"/>
        <w:shd w:val="clear" w:color="auto" w:fill="FFFFFF"/>
        <w:spacing w:before="150" w:beforeAutospacing="0" w:after="150" w:afterAutospacing="0" w:line="360" w:lineRule="atLeast"/>
        <w:rPr>
          <w:rFonts w:ascii="Helvetica" w:hAnsi="Helvetica" w:cs="Helvetica"/>
          <w:color w:val="757575"/>
        </w:rPr>
      </w:pPr>
      <w:r>
        <w:rPr>
          <w:rFonts w:ascii="Helvetica" w:hAnsi="Helvetica" w:cs="Helvetica"/>
          <w:color w:val="757575"/>
        </w:rPr>
        <w:t>The students should have</w:t>
      </w:r>
      <w:r w:rsidR="007942F2">
        <w:rPr>
          <w:rFonts w:ascii="Helvetica" w:hAnsi="Helvetica" w:cs="Helvetica"/>
          <w:color w:val="757575"/>
        </w:rPr>
        <w:t xml:space="preserve"> at least an intermediate knowledge of </w:t>
      </w:r>
      <w:r w:rsidR="007942F2" w:rsidRPr="00F33B51">
        <w:rPr>
          <w:rFonts w:ascii="Helvetica" w:hAnsi="Helvetica" w:cs="Helvetica"/>
          <w:b/>
          <w:bCs/>
          <w:color w:val="757575"/>
        </w:rPr>
        <w:t>English</w:t>
      </w:r>
      <w:r w:rsidR="007942F2">
        <w:rPr>
          <w:rFonts w:ascii="Helvetica" w:hAnsi="Helvetica" w:cs="Helvetica"/>
          <w:color w:val="757575"/>
        </w:rPr>
        <w:t>.</w:t>
      </w:r>
      <w:r w:rsidR="00A51F93">
        <w:rPr>
          <w:rFonts w:ascii="Helvetica" w:hAnsi="Helvetica" w:cs="Helvetica"/>
          <w:color w:val="757575"/>
        </w:rPr>
        <w:t xml:space="preserve"> Due to the COVID19 pandemic, the course is going to be organised </w:t>
      </w:r>
      <w:r w:rsidR="00A51F93" w:rsidRPr="00120949">
        <w:rPr>
          <w:rFonts w:ascii="Helvetica" w:hAnsi="Helvetica" w:cs="Helvetica"/>
          <w:b/>
          <w:bCs/>
          <w:color w:val="757575"/>
        </w:rPr>
        <w:t>entirely online</w:t>
      </w:r>
      <w:r w:rsidR="00A51F93">
        <w:rPr>
          <w:rFonts w:ascii="Helvetica" w:hAnsi="Helvetica" w:cs="Helvetica"/>
          <w:color w:val="757575"/>
        </w:rPr>
        <w:t xml:space="preserve">. </w:t>
      </w:r>
      <w:r w:rsidR="00457108">
        <w:rPr>
          <w:rFonts w:ascii="Helvetica" w:hAnsi="Helvetica" w:cs="Helvetica"/>
          <w:color w:val="757575"/>
        </w:rPr>
        <w:t>Application are open to people from every European country but the positions are strictly limited (50).</w:t>
      </w:r>
    </w:p>
    <w:p w14:paraId="2849AAAA" w14:textId="4204C274" w:rsidR="00D921B4" w:rsidRDefault="00A51F93" w:rsidP="00C611A2">
      <w:pPr>
        <w:pStyle w:val="Web"/>
        <w:shd w:val="clear" w:color="auto" w:fill="FFFFFF"/>
        <w:spacing w:before="150" w:beforeAutospacing="0" w:after="150" w:afterAutospacing="0" w:line="360" w:lineRule="atLeast"/>
        <w:rPr>
          <w:rFonts w:ascii="Helvetica" w:hAnsi="Helvetica" w:cs="Helvetica"/>
          <w:color w:val="757575"/>
        </w:rPr>
      </w:pPr>
      <w:r>
        <w:rPr>
          <w:rFonts w:ascii="Helvetica" w:hAnsi="Helvetica" w:cs="Helvetica"/>
          <w:color w:val="757575"/>
        </w:rPr>
        <w:t xml:space="preserve">The duration of the course is </w:t>
      </w:r>
      <w:r w:rsidRPr="00120949">
        <w:rPr>
          <w:rFonts w:ascii="Helvetica" w:hAnsi="Helvetica" w:cs="Helvetica"/>
          <w:b/>
          <w:bCs/>
          <w:color w:val="757575"/>
        </w:rPr>
        <w:t xml:space="preserve">200 hours of synchronous </w:t>
      </w:r>
      <w:r w:rsidR="008028EA">
        <w:rPr>
          <w:rFonts w:ascii="Helvetica" w:hAnsi="Helvetica" w:cs="Helvetica"/>
          <w:b/>
          <w:bCs/>
          <w:color w:val="757575"/>
        </w:rPr>
        <w:t xml:space="preserve">online </w:t>
      </w:r>
      <w:r w:rsidRPr="00120949">
        <w:rPr>
          <w:rFonts w:ascii="Helvetica" w:hAnsi="Helvetica" w:cs="Helvetica"/>
          <w:b/>
          <w:bCs/>
          <w:color w:val="757575"/>
        </w:rPr>
        <w:t>sessions</w:t>
      </w:r>
      <w:r>
        <w:rPr>
          <w:rFonts w:ascii="Helvetica" w:hAnsi="Helvetica" w:cs="Helvetica"/>
          <w:color w:val="757575"/>
        </w:rPr>
        <w:t xml:space="preserve"> </w:t>
      </w:r>
      <w:r w:rsidRPr="00A51F93">
        <w:rPr>
          <w:rFonts w:ascii="Helvetica" w:hAnsi="Helvetica" w:cs="Helvetica"/>
          <w:color w:val="757575"/>
        </w:rPr>
        <w:t>as well as 300 hours of guaranteed</w:t>
      </w:r>
      <w:r w:rsidR="00D921B4">
        <w:rPr>
          <w:rFonts w:ascii="Helvetica" w:hAnsi="Helvetica" w:cs="Helvetica"/>
          <w:color w:val="757575"/>
        </w:rPr>
        <w:t xml:space="preserve"> </w:t>
      </w:r>
      <w:r w:rsidRPr="00120949">
        <w:rPr>
          <w:rFonts w:ascii="Helvetica" w:hAnsi="Helvetica" w:cs="Helvetica"/>
          <w:b/>
          <w:bCs/>
          <w:color w:val="757575"/>
        </w:rPr>
        <w:t>practical training</w:t>
      </w:r>
      <w:r w:rsidRPr="00A51F93">
        <w:rPr>
          <w:rFonts w:ascii="Helvetica" w:hAnsi="Helvetica" w:cs="Helvetica"/>
          <w:color w:val="757575"/>
        </w:rPr>
        <w:t xml:space="preserve"> in an enterprise or organization active in the field of cultural tourism.</w:t>
      </w:r>
      <w:r w:rsidR="00D921B4">
        <w:rPr>
          <w:rFonts w:ascii="Helvetica" w:hAnsi="Helvetica" w:cs="Helvetica"/>
          <w:color w:val="757575"/>
        </w:rPr>
        <w:t xml:space="preserve"> The practical training</w:t>
      </w:r>
      <w:r w:rsidR="00D921B4" w:rsidRPr="00D921B4">
        <w:t xml:space="preserve"> </w:t>
      </w:r>
      <w:r w:rsidR="00D921B4" w:rsidRPr="00D921B4">
        <w:rPr>
          <w:rFonts w:ascii="Helvetica" w:hAnsi="Helvetica" w:cs="Helvetica"/>
          <w:color w:val="757575"/>
        </w:rPr>
        <w:t xml:space="preserve">could be online, face-to-face and/or </w:t>
      </w:r>
      <w:r w:rsidR="00D921B4" w:rsidRPr="00D921B4">
        <w:rPr>
          <w:rFonts w:ascii="Helvetica" w:hAnsi="Helvetica" w:cs="Helvetica"/>
          <w:color w:val="757575"/>
        </w:rPr>
        <w:lastRenderedPageBreak/>
        <w:t>blended, based on the</w:t>
      </w:r>
      <w:r w:rsidR="00715EA5">
        <w:rPr>
          <w:rFonts w:ascii="Helvetica" w:hAnsi="Helvetica" w:cs="Helvetica"/>
          <w:color w:val="757575"/>
        </w:rPr>
        <w:t xml:space="preserve"> preferences of the students, the</w:t>
      </w:r>
      <w:r w:rsidR="00D921B4" w:rsidRPr="00D921B4">
        <w:rPr>
          <w:rFonts w:ascii="Helvetica" w:hAnsi="Helvetica" w:cs="Helvetica"/>
          <w:color w:val="757575"/>
        </w:rPr>
        <w:t xml:space="preserve"> particularities of each country and availability</w:t>
      </w:r>
      <w:r w:rsidR="00D921B4">
        <w:rPr>
          <w:rFonts w:ascii="Helvetica" w:hAnsi="Helvetica" w:cs="Helvetica"/>
          <w:color w:val="757575"/>
        </w:rPr>
        <w:t>.</w:t>
      </w:r>
      <w:r w:rsidR="007942F2">
        <w:rPr>
          <w:rFonts w:ascii="Helvetica" w:hAnsi="Helvetica" w:cs="Helvetica"/>
          <w:color w:val="757575"/>
        </w:rPr>
        <w:t xml:space="preserve"> </w:t>
      </w:r>
    </w:p>
    <w:p w14:paraId="76C79150" w14:textId="3B8D405F" w:rsidR="00A51F93" w:rsidRDefault="007942F2" w:rsidP="00C611A2">
      <w:pPr>
        <w:pStyle w:val="Web"/>
        <w:shd w:val="clear" w:color="auto" w:fill="FFFFFF"/>
        <w:spacing w:before="150" w:beforeAutospacing="0" w:after="150" w:afterAutospacing="0" w:line="360" w:lineRule="atLeast"/>
        <w:rPr>
          <w:rFonts w:ascii="Helvetica" w:hAnsi="Helvetica" w:cs="Helvetica"/>
          <w:color w:val="757575"/>
        </w:rPr>
      </w:pPr>
      <w:r>
        <w:rPr>
          <w:rFonts w:ascii="Helvetica" w:hAnsi="Helvetica" w:cs="Helvetica"/>
          <w:color w:val="757575"/>
        </w:rPr>
        <w:t>The courses are going to be organised in English</w:t>
      </w:r>
      <w:r w:rsidR="00153254">
        <w:rPr>
          <w:rFonts w:ascii="Helvetica" w:hAnsi="Helvetica" w:cs="Helvetica"/>
          <w:color w:val="757575"/>
        </w:rPr>
        <w:t xml:space="preserve"> and are going to last from 19</w:t>
      </w:r>
      <w:r w:rsidR="00153254" w:rsidRPr="00153254">
        <w:rPr>
          <w:rFonts w:ascii="Helvetica" w:hAnsi="Helvetica" w:cs="Helvetica"/>
          <w:color w:val="757575"/>
          <w:vertAlign w:val="superscript"/>
        </w:rPr>
        <w:t>th</w:t>
      </w:r>
      <w:r w:rsidR="00153254">
        <w:rPr>
          <w:rFonts w:ascii="Helvetica" w:hAnsi="Helvetica" w:cs="Helvetica"/>
          <w:color w:val="757575"/>
        </w:rPr>
        <w:t xml:space="preserve"> of October</w:t>
      </w:r>
      <w:r w:rsidR="00120949">
        <w:rPr>
          <w:rFonts w:ascii="Helvetica" w:hAnsi="Helvetica" w:cs="Helvetica"/>
          <w:color w:val="757575"/>
        </w:rPr>
        <w:t xml:space="preserve"> 2020</w:t>
      </w:r>
      <w:r w:rsidR="00153254">
        <w:rPr>
          <w:rFonts w:ascii="Helvetica" w:hAnsi="Helvetica" w:cs="Helvetica"/>
          <w:color w:val="757575"/>
        </w:rPr>
        <w:t xml:space="preserve"> until the 26</w:t>
      </w:r>
      <w:r w:rsidR="00153254" w:rsidRPr="00153254">
        <w:rPr>
          <w:rFonts w:ascii="Helvetica" w:hAnsi="Helvetica" w:cs="Helvetica"/>
          <w:color w:val="757575"/>
          <w:vertAlign w:val="superscript"/>
        </w:rPr>
        <w:t>th</w:t>
      </w:r>
      <w:r w:rsidR="00153254">
        <w:rPr>
          <w:rFonts w:ascii="Helvetica" w:hAnsi="Helvetica" w:cs="Helvetica"/>
          <w:color w:val="757575"/>
        </w:rPr>
        <w:t xml:space="preserve"> of February</w:t>
      </w:r>
      <w:r w:rsidR="00120949">
        <w:rPr>
          <w:rFonts w:ascii="Helvetica" w:hAnsi="Helvetica" w:cs="Helvetica"/>
          <w:color w:val="757575"/>
        </w:rPr>
        <w:t xml:space="preserve"> 2021</w:t>
      </w:r>
      <w:r>
        <w:rPr>
          <w:rFonts w:ascii="Helvetica" w:hAnsi="Helvetica" w:cs="Helvetica"/>
          <w:color w:val="757575"/>
        </w:rPr>
        <w:t>.</w:t>
      </w:r>
      <w:r w:rsidR="00A81663">
        <w:rPr>
          <w:rFonts w:ascii="Helvetica" w:hAnsi="Helvetica" w:cs="Helvetica"/>
          <w:color w:val="757575"/>
        </w:rPr>
        <w:t xml:space="preserve"> The online synchronous sessions are going to be organised through </w:t>
      </w:r>
      <w:r w:rsidR="00A81663" w:rsidRPr="00A81663">
        <w:rPr>
          <w:rFonts w:ascii="Helvetica" w:hAnsi="Helvetica" w:cs="Helvetica"/>
          <w:b/>
          <w:bCs/>
          <w:color w:val="757575"/>
        </w:rPr>
        <w:t>zoom</w:t>
      </w:r>
      <w:r w:rsidR="00A81663">
        <w:rPr>
          <w:rFonts w:ascii="Helvetica" w:hAnsi="Helvetica" w:cs="Helvetica"/>
          <w:color w:val="757575"/>
        </w:rPr>
        <w:t xml:space="preserve"> during the </w:t>
      </w:r>
      <w:r w:rsidR="00A81663" w:rsidRPr="00A81663">
        <w:rPr>
          <w:rFonts w:ascii="Helvetica" w:hAnsi="Helvetica" w:cs="Helvetica"/>
          <w:b/>
          <w:bCs/>
          <w:color w:val="757575"/>
        </w:rPr>
        <w:t>evening hours</w:t>
      </w:r>
      <w:r w:rsidR="00A81663">
        <w:rPr>
          <w:rFonts w:ascii="Helvetica" w:hAnsi="Helvetica" w:cs="Helvetica"/>
          <w:color w:val="757575"/>
        </w:rPr>
        <w:t xml:space="preserve"> 4 times per week for the above-mentioned period.</w:t>
      </w:r>
    </w:p>
    <w:tbl>
      <w:tblPr>
        <w:tblW w:w="0" w:type="auto"/>
        <w:tblCellSpacing w:w="0" w:type="dxa"/>
        <w:shd w:val="clear" w:color="auto" w:fill="009FC7"/>
        <w:tblCellMar>
          <w:left w:w="0" w:type="dxa"/>
          <w:right w:w="0" w:type="dxa"/>
        </w:tblCellMar>
        <w:tblLook w:val="04A0" w:firstRow="1" w:lastRow="0" w:firstColumn="1" w:lastColumn="0" w:noHBand="0" w:noVBand="1"/>
      </w:tblPr>
      <w:tblGrid>
        <w:gridCol w:w="1966"/>
      </w:tblGrid>
      <w:tr w:rsidR="00457108" w:rsidRPr="00525EAB" w14:paraId="54A16D41" w14:textId="77777777" w:rsidTr="0076479A">
        <w:trPr>
          <w:tblCellSpacing w:w="0" w:type="dxa"/>
        </w:trPr>
        <w:tc>
          <w:tcPr>
            <w:tcW w:w="0" w:type="auto"/>
            <w:shd w:val="clear" w:color="auto" w:fill="009FC7"/>
            <w:tcMar>
              <w:top w:w="270" w:type="dxa"/>
              <w:left w:w="270" w:type="dxa"/>
              <w:bottom w:w="270" w:type="dxa"/>
              <w:right w:w="270" w:type="dxa"/>
            </w:tcMar>
            <w:vAlign w:val="center"/>
            <w:hideMark/>
          </w:tcPr>
          <w:p w14:paraId="57A4496B" w14:textId="6FDB2507" w:rsidR="00457108" w:rsidRPr="00525EAB" w:rsidRDefault="00A65DCB" w:rsidP="0076479A">
            <w:pPr>
              <w:spacing w:after="0" w:line="240" w:lineRule="auto"/>
              <w:rPr>
                <w:rFonts w:ascii="Helvetica" w:eastAsia="Times New Roman" w:hAnsi="Helvetica" w:cs="Helvetica"/>
                <w:b/>
                <w:bCs/>
                <w:color w:val="000000"/>
                <w:sz w:val="27"/>
                <w:szCs w:val="27"/>
                <w:lang w:val="en-GB" w:eastAsia="en-GB"/>
              </w:rPr>
            </w:pPr>
            <w:hyperlink r:id="rId7" w:history="1">
              <w:r w:rsidR="00457108" w:rsidRPr="00120949">
                <w:rPr>
                  <w:rStyle w:val="-"/>
                  <w:rFonts w:ascii="Helvetica" w:eastAsia="Times New Roman" w:hAnsi="Helvetica" w:cs="Helvetica"/>
                  <w:b/>
                  <w:bCs/>
                  <w:sz w:val="27"/>
                  <w:szCs w:val="27"/>
                  <w:lang w:val="en-GB" w:eastAsia="en-GB"/>
                </w:rPr>
                <w:t>Apply Here</w:t>
              </w:r>
            </w:hyperlink>
          </w:p>
        </w:tc>
      </w:tr>
    </w:tbl>
    <w:p w14:paraId="3AF8A2A8" w14:textId="77777777" w:rsidR="00A51F93" w:rsidRPr="00A51F93" w:rsidRDefault="00A51F93" w:rsidP="00A51F93">
      <w:pPr>
        <w:pStyle w:val="Web"/>
        <w:shd w:val="clear" w:color="auto" w:fill="FFFFFF"/>
        <w:spacing w:before="150" w:after="150" w:line="360" w:lineRule="atLeast"/>
        <w:rPr>
          <w:rFonts w:ascii="Helvetica" w:hAnsi="Helvetica" w:cs="Helvetica"/>
          <w:color w:val="757575"/>
          <w:lang w:val="en-US"/>
        </w:rPr>
      </w:pPr>
      <w:r w:rsidRPr="00A51F93">
        <w:rPr>
          <w:rFonts w:ascii="Helvetica" w:hAnsi="Helvetica" w:cs="Helvetica"/>
          <w:color w:val="757575"/>
          <w:lang w:val="en-US"/>
        </w:rPr>
        <w:t>The curriculum of the CULTVET Joint Qualification is built around the following competencies</w:t>
      </w:r>
    </w:p>
    <w:p w14:paraId="6F84C897" w14:textId="77777777" w:rsidR="00A51F93" w:rsidRPr="00A51F93" w:rsidRDefault="00A51F93" w:rsidP="00A51F93">
      <w:pPr>
        <w:pStyle w:val="Web"/>
        <w:numPr>
          <w:ilvl w:val="0"/>
          <w:numId w:val="1"/>
        </w:numPr>
        <w:shd w:val="clear" w:color="auto" w:fill="FFFFFF"/>
        <w:spacing w:before="150" w:after="150" w:line="360" w:lineRule="atLeast"/>
        <w:rPr>
          <w:rFonts w:ascii="Helvetica" w:hAnsi="Helvetica" w:cs="Helvetica"/>
          <w:color w:val="757575"/>
          <w:lang w:val="en-US"/>
        </w:rPr>
      </w:pPr>
      <w:r w:rsidRPr="00A51F93">
        <w:rPr>
          <w:rFonts w:ascii="Helvetica" w:hAnsi="Helvetica" w:cs="Helvetica"/>
          <w:color w:val="757575"/>
          <w:lang w:val="en-US"/>
        </w:rPr>
        <w:t>Understanding the concept of cultural and heritage tourism and its value</w:t>
      </w:r>
    </w:p>
    <w:p w14:paraId="54104696" w14:textId="77777777" w:rsidR="00A51F93" w:rsidRPr="00A51F93" w:rsidRDefault="00A51F93" w:rsidP="00A51F93">
      <w:pPr>
        <w:pStyle w:val="Web"/>
        <w:numPr>
          <w:ilvl w:val="0"/>
          <w:numId w:val="1"/>
        </w:numPr>
        <w:shd w:val="clear" w:color="auto" w:fill="FFFFFF"/>
        <w:spacing w:before="150" w:after="150" w:line="360" w:lineRule="atLeast"/>
        <w:rPr>
          <w:rFonts w:ascii="Helvetica" w:hAnsi="Helvetica" w:cs="Helvetica"/>
          <w:color w:val="757575"/>
          <w:lang w:val="en-US"/>
        </w:rPr>
      </w:pPr>
      <w:r w:rsidRPr="00A51F93">
        <w:rPr>
          <w:rFonts w:ascii="Helvetica" w:hAnsi="Helvetica" w:cs="Helvetica"/>
          <w:color w:val="757575"/>
          <w:lang w:val="en-US"/>
        </w:rPr>
        <w:t>Interfacing with customers and managing customers experience</w:t>
      </w:r>
    </w:p>
    <w:p w14:paraId="0F70BA8B" w14:textId="77777777" w:rsidR="00A51F93" w:rsidRPr="00A51F93" w:rsidRDefault="00A51F93" w:rsidP="00A51F93">
      <w:pPr>
        <w:pStyle w:val="Web"/>
        <w:numPr>
          <w:ilvl w:val="0"/>
          <w:numId w:val="1"/>
        </w:numPr>
        <w:shd w:val="clear" w:color="auto" w:fill="FFFFFF"/>
        <w:spacing w:before="150" w:after="150" w:line="360" w:lineRule="atLeast"/>
        <w:rPr>
          <w:rFonts w:ascii="Helvetica" w:hAnsi="Helvetica" w:cs="Helvetica"/>
          <w:color w:val="757575"/>
          <w:lang w:val="en-US"/>
        </w:rPr>
      </w:pPr>
      <w:r w:rsidRPr="00A51F93">
        <w:rPr>
          <w:rFonts w:ascii="Helvetica" w:hAnsi="Helvetica" w:cs="Helvetica"/>
          <w:color w:val="757575"/>
          <w:lang w:val="en-US"/>
        </w:rPr>
        <w:t>Project Management for cultural tourism experiences</w:t>
      </w:r>
    </w:p>
    <w:p w14:paraId="72B115FF" w14:textId="77777777" w:rsidR="00A51F93" w:rsidRPr="00A51F93" w:rsidRDefault="00A51F93" w:rsidP="00A51F93">
      <w:pPr>
        <w:pStyle w:val="Web"/>
        <w:numPr>
          <w:ilvl w:val="0"/>
          <w:numId w:val="1"/>
        </w:numPr>
        <w:shd w:val="clear" w:color="auto" w:fill="FFFFFF"/>
        <w:spacing w:before="150" w:after="150" w:line="360" w:lineRule="atLeast"/>
        <w:rPr>
          <w:rFonts w:ascii="Helvetica" w:hAnsi="Helvetica" w:cs="Helvetica"/>
          <w:color w:val="757575"/>
          <w:lang w:val="en-US"/>
        </w:rPr>
      </w:pPr>
      <w:r w:rsidRPr="00A51F93">
        <w:rPr>
          <w:rFonts w:ascii="Helvetica" w:hAnsi="Helvetica" w:cs="Helvetica"/>
          <w:color w:val="757575"/>
          <w:lang w:val="en-US"/>
        </w:rPr>
        <w:t>ICT and Technology for Cultural Tourism</w:t>
      </w:r>
    </w:p>
    <w:p w14:paraId="0EA5DDFD" w14:textId="77777777" w:rsidR="00A51F93" w:rsidRPr="00A51F93" w:rsidRDefault="00A51F93" w:rsidP="00A51F93">
      <w:pPr>
        <w:pStyle w:val="Web"/>
        <w:numPr>
          <w:ilvl w:val="0"/>
          <w:numId w:val="1"/>
        </w:numPr>
        <w:shd w:val="clear" w:color="auto" w:fill="FFFFFF"/>
        <w:spacing w:before="150" w:after="150" w:line="360" w:lineRule="atLeast"/>
        <w:rPr>
          <w:rFonts w:ascii="Helvetica" w:hAnsi="Helvetica" w:cs="Helvetica"/>
          <w:color w:val="757575"/>
          <w:lang w:val="en-US"/>
        </w:rPr>
      </w:pPr>
      <w:r w:rsidRPr="00A51F93">
        <w:rPr>
          <w:rFonts w:ascii="Helvetica" w:hAnsi="Helvetica" w:cs="Helvetica"/>
          <w:color w:val="757575"/>
          <w:lang w:val="en-US"/>
        </w:rPr>
        <w:t>Marketing and communication</w:t>
      </w:r>
    </w:p>
    <w:p w14:paraId="788BC2AA" w14:textId="31914B45" w:rsidR="00A51F93" w:rsidRDefault="00A65DCB" w:rsidP="00C611A2">
      <w:pPr>
        <w:pStyle w:val="Web"/>
        <w:shd w:val="clear" w:color="auto" w:fill="FFFFFF"/>
        <w:spacing w:before="150" w:beforeAutospacing="0" w:after="150" w:afterAutospacing="0" w:line="360" w:lineRule="atLeast"/>
        <w:rPr>
          <w:rFonts w:ascii="Helvetica" w:hAnsi="Helvetica" w:cs="Helvetica"/>
          <w:color w:val="757575"/>
        </w:rPr>
      </w:pPr>
      <w:hyperlink r:id="rId8" w:history="1">
        <w:r w:rsidR="00A51F93" w:rsidRPr="00A51F93">
          <w:rPr>
            <w:rStyle w:val="-"/>
            <w:rFonts w:ascii="Helvetica" w:hAnsi="Helvetica" w:cs="Helvetica"/>
          </w:rPr>
          <w:t>You can click here</w:t>
        </w:r>
      </w:hyperlink>
      <w:r w:rsidR="00A51F93">
        <w:rPr>
          <w:rFonts w:ascii="Helvetica" w:hAnsi="Helvetica" w:cs="Helvetica"/>
          <w:color w:val="757575"/>
        </w:rPr>
        <w:t xml:space="preserve"> in order to see the whole curriculum.</w:t>
      </w:r>
    </w:p>
    <w:p w14:paraId="2E0158C1" w14:textId="3EFC326F" w:rsidR="008A1501" w:rsidRDefault="008A1501" w:rsidP="00C611A2">
      <w:pPr>
        <w:pStyle w:val="Web"/>
        <w:shd w:val="clear" w:color="auto" w:fill="FFFFFF"/>
        <w:spacing w:before="150" w:beforeAutospacing="0" w:after="150" w:afterAutospacing="0" w:line="360" w:lineRule="atLeast"/>
        <w:rPr>
          <w:rFonts w:ascii="Helvetica" w:hAnsi="Helvetica" w:cs="Helvetica"/>
          <w:color w:val="757575"/>
        </w:rPr>
      </w:pPr>
      <w:r>
        <w:rPr>
          <w:rFonts w:ascii="Helvetica" w:hAnsi="Helvetica" w:cs="Helvetica"/>
          <w:color w:val="757575"/>
        </w:rPr>
        <w:t>The benefits from joining the course are multiple:</w:t>
      </w:r>
    </w:p>
    <w:p w14:paraId="179AAACA" w14:textId="4657A447" w:rsidR="008A1501" w:rsidRDefault="008F04DA" w:rsidP="008A1501">
      <w:pPr>
        <w:pStyle w:val="Web"/>
        <w:numPr>
          <w:ilvl w:val="0"/>
          <w:numId w:val="3"/>
        </w:numPr>
        <w:shd w:val="clear" w:color="auto" w:fill="FFFFFF"/>
        <w:spacing w:before="150" w:beforeAutospacing="0" w:after="150" w:afterAutospacing="0" w:line="360" w:lineRule="atLeast"/>
        <w:rPr>
          <w:rFonts w:ascii="Helvetica" w:hAnsi="Helvetica" w:cs="Helvetica"/>
          <w:color w:val="757575"/>
          <w:lang w:val="en-US"/>
        </w:rPr>
      </w:pPr>
      <w:r w:rsidRPr="008F04DA">
        <w:rPr>
          <w:rFonts w:ascii="Helvetica" w:hAnsi="Helvetica" w:cs="Helvetica"/>
          <w:color w:val="757575"/>
          <w:lang w:val="en-US"/>
        </w:rPr>
        <w:t xml:space="preserve">The Joint Qualification is offered completely </w:t>
      </w:r>
      <w:r w:rsidRPr="008F04DA">
        <w:rPr>
          <w:rFonts w:ascii="Helvetica" w:hAnsi="Helvetica" w:cs="Helvetica"/>
          <w:b/>
          <w:bCs/>
          <w:color w:val="757575"/>
          <w:lang w:val="en-US"/>
        </w:rPr>
        <w:t>for free</w:t>
      </w:r>
      <w:r w:rsidRPr="008F04DA">
        <w:rPr>
          <w:rFonts w:ascii="Helvetica" w:hAnsi="Helvetica" w:cs="Helvetica"/>
          <w:color w:val="757575"/>
          <w:lang w:val="en-US"/>
        </w:rPr>
        <w:t xml:space="preserve"> </w:t>
      </w:r>
      <w:r w:rsidRPr="008A1501">
        <w:rPr>
          <w:rFonts w:ascii="Helvetica" w:hAnsi="Helvetica" w:cs="Helvetica"/>
          <w:b/>
          <w:bCs/>
          <w:color w:val="757575"/>
          <w:lang w:val="en-US"/>
        </w:rPr>
        <w:t>only</w:t>
      </w:r>
      <w:r w:rsidRPr="008F04DA">
        <w:rPr>
          <w:rFonts w:ascii="Helvetica" w:hAnsi="Helvetica" w:cs="Helvetica"/>
          <w:color w:val="757575"/>
          <w:lang w:val="en-US"/>
        </w:rPr>
        <w:t xml:space="preserve"> for the </w:t>
      </w:r>
      <w:r w:rsidRPr="008F04DA">
        <w:rPr>
          <w:rFonts w:ascii="Helvetica" w:hAnsi="Helvetica" w:cs="Helvetica"/>
          <w:b/>
          <w:bCs/>
          <w:color w:val="757575"/>
          <w:lang w:val="en-US"/>
        </w:rPr>
        <w:t>current</w:t>
      </w:r>
      <w:r w:rsidRPr="008F04DA">
        <w:rPr>
          <w:rFonts w:ascii="Helvetica" w:hAnsi="Helvetica" w:cs="Helvetica"/>
          <w:color w:val="757575"/>
          <w:lang w:val="en-US"/>
        </w:rPr>
        <w:t xml:space="preserve"> Academic Year. </w:t>
      </w:r>
      <w:r w:rsidR="008A1501">
        <w:rPr>
          <w:rFonts w:ascii="Helvetica" w:hAnsi="Helvetica" w:cs="Helvetica"/>
          <w:color w:val="757575"/>
          <w:lang w:val="en-US"/>
        </w:rPr>
        <w:t>A fee is going to be necessary for the next editions of the course</w:t>
      </w:r>
    </w:p>
    <w:p w14:paraId="11B36166" w14:textId="77777777" w:rsidR="008A1501" w:rsidRDefault="008F04DA" w:rsidP="00C611A2">
      <w:pPr>
        <w:pStyle w:val="Web"/>
        <w:numPr>
          <w:ilvl w:val="0"/>
          <w:numId w:val="3"/>
        </w:numPr>
        <w:shd w:val="clear" w:color="auto" w:fill="FFFFFF"/>
        <w:spacing w:before="150" w:beforeAutospacing="0" w:after="150" w:afterAutospacing="0" w:line="360" w:lineRule="atLeast"/>
        <w:rPr>
          <w:rFonts w:ascii="Helvetica" w:hAnsi="Helvetica" w:cs="Helvetica"/>
          <w:color w:val="757575"/>
          <w:lang w:val="en-US"/>
        </w:rPr>
      </w:pPr>
      <w:r w:rsidRPr="008F04DA">
        <w:rPr>
          <w:rFonts w:ascii="Helvetica" w:hAnsi="Helvetica" w:cs="Helvetica"/>
          <w:color w:val="757575"/>
          <w:lang w:val="en-US"/>
        </w:rPr>
        <w:t xml:space="preserve">The students that will complete successfully the course will be able to be </w:t>
      </w:r>
      <w:r w:rsidRPr="008A1501">
        <w:rPr>
          <w:rFonts w:ascii="Helvetica" w:hAnsi="Helvetica" w:cs="Helvetica"/>
          <w:b/>
          <w:bCs/>
          <w:color w:val="757575"/>
          <w:lang w:val="en-US"/>
        </w:rPr>
        <w:t xml:space="preserve">officially certified </w:t>
      </w:r>
      <w:r w:rsidRPr="008F04DA">
        <w:rPr>
          <w:rFonts w:ascii="Helvetica" w:hAnsi="Helvetica" w:cs="Helvetica"/>
          <w:color w:val="757575"/>
          <w:lang w:val="en-US"/>
        </w:rPr>
        <w:t xml:space="preserve">as </w:t>
      </w:r>
      <w:hyperlink r:id="rId9" w:history="1">
        <w:r w:rsidRPr="008F04DA">
          <w:rPr>
            <w:rStyle w:val="-"/>
            <w:rFonts w:ascii="Helvetica" w:hAnsi="Helvetica" w:cs="Helvetica"/>
            <w:lang w:val="en-US"/>
          </w:rPr>
          <w:t>“Experts in Cultural Tourism”.</w:t>
        </w:r>
      </w:hyperlink>
      <w:r w:rsidRPr="008F04DA">
        <w:rPr>
          <w:rFonts w:ascii="Helvetica" w:hAnsi="Helvetica" w:cs="Helvetica"/>
          <w:color w:val="757575"/>
          <w:lang w:val="en-US"/>
        </w:rPr>
        <w:t xml:space="preserve"> The certification scheme that has been developed by ACTA - Aristotle Certification - Training and </w:t>
      </w:r>
      <w:proofErr w:type="gramStart"/>
      <w:r w:rsidRPr="008F04DA">
        <w:rPr>
          <w:rFonts w:ascii="Helvetica" w:hAnsi="Helvetica" w:cs="Helvetica"/>
          <w:color w:val="757575"/>
          <w:lang w:val="en-US"/>
        </w:rPr>
        <w:t>Assessment  is</w:t>
      </w:r>
      <w:proofErr w:type="gramEnd"/>
      <w:r w:rsidRPr="008F04DA">
        <w:rPr>
          <w:rFonts w:ascii="Helvetica" w:hAnsi="Helvetica" w:cs="Helvetica"/>
          <w:color w:val="757575"/>
          <w:lang w:val="en-US"/>
        </w:rPr>
        <w:t xml:space="preserve"> according to the requirements of </w:t>
      </w:r>
      <w:proofErr w:type="spellStart"/>
      <w:r w:rsidRPr="008F04DA">
        <w:rPr>
          <w:rFonts w:ascii="Helvetica" w:hAnsi="Helvetica" w:cs="Helvetica"/>
          <w:color w:val="757575"/>
          <w:lang w:val="en-US"/>
        </w:rPr>
        <w:t>of</w:t>
      </w:r>
      <w:proofErr w:type="spellEnd"/>
      <w:r w:rsidRPr="008F04DA">
        <w:rPr>
          <w:rFonts w:ascii="Helvetica" w:hAnsi="Helvetica" w:cs="Helvetica"/>
          <w:color w:val="757575"/>
          <w:lang w:val="en-US"/>
        </w:rPr>
        <w:t xml:space="preserve"> ELOT EN ISO / IEC 17024 and has been accredited by ESYD, the legally competent body, which means that the certification process is done impartially and documented adequacy while at the same time making the certificate </w:t>
      </w:r>
      <w:r w:rsidRPr="008F04DA">
        <w:rPr>
          <w:rFonts w:ascii="Helvetica" w:hAnsi="Helvetica" w:cs="Helvetica"/>
          <w:b/>
          <w:bCs/>
          <w:color w:val="757575"/>
          <w:lang w:val="en-US"/>
        </w:rPr>
        <w:t>recognized and accepted internationally</w:t>
      </w:r>
      <w:r w:rsidRPr="008F04DA">
        <w:rPr>
          <w:rFonts w:ascii="Helvetica" w:hAnsi="Helvetica" w:cs="Helvetica"/>
          <w:color w:val="757575"/>
          <w:lang w:val="en-US"/>
        </w:rPr>
        <w:t>.</w:t>
      </w:r>
    </w:p>
    <w:p w14:paraId="74C74594" w14:textId="72E72204" w:rsidR="00467206" w:rsidRDefault="00467206" w:rsidP="00C611A2">
      <w:pPr>
        <w:pStyle w:val="Web"/>
        <w:numPr>
          <w:ilvl w:val="0"/>
          <w:numId w:val="3"/>
        </w:numPr>
        <w:shd w:val="clear" w:color="auto" w:fill="FFFFFF"/>
        <w:spacing w:before="150" w:beforeAutospacing="0" w:after="150" w:afterAutospacing="0" w:line="360" w:lineRule="atLeast"/>
        <w:rPr>
          <w:rFonts w:ascii="Helvetica" w:hAnsi="Helvetica" w:cs="Helvetica"/>
          <w:color w:val="757575"/>
          <w:lang w:val="en-US"/>
        </w:rPr>
      </w:pPr>
      <w:r w:rsidRPr="008A1501">
        <w:rPr>
          <w:rFonts w:ascii="Helvetica" w:hAnsi="Helvetica" w:cs="Helvetica"/>
          <w:color w:val="757575"/>
          <w:lang w:val="en-US"/>
        </w:rPr>
        <w:t xml:space="preserve">The students that will complete successfully the course will receive a professional qualification jointly developed by 4 VET </w:t>
      </w:r>
      <w:proofErr w:type="spellStart"/>
      <w:r w:rsidRPr="008A1501">
        <w:rPr>
          <w:rFonts w:ascii="Helvetica" w:hAnsi="Helvetica" w:cs="Helvetica"/>
          <w:color w:val="757575"/>
          <w:lang w:val="en-US"/>
        </w:rPr>
        <w:t>organisations</w:t>
      </w:r>
      <w:proofErr w:type="spellEnd"/>
      <w:r w:rsidRPr="008A1501">
        <w:rPr>
          <w:rFonts w:ascii="Helvetica" w:hAnsi="Helvetica" w:cs="Helvetica"/>
          <w:color w:val="757575"/>
          <w:lang w:val="en-US"/>
        </w:rPr>
        <w:t xml:space="preserve"> from 4 Mediterranean European countries: </w:t>
      </w:r>
      <w:proofErr w:type="spellStart"/>
      <w:r w:rsidRPr="008A1501">
        <w:rPr>
          <w:rFonts w:ascii="Helvetica" w:hAnsi="Helvetica" w:cs="Helvetica"/>
          <w:color w:val="757575"/>
          <w:lang w:val="en-US"/>
        </w:rPr>
        <w:t>Nuevas</w:t>
      </w:r>
      <w:proofErr w:type="spellEnd"/>
      <w:r w:rsidRPr="008A1501">
        <w:rPr>
          <w:rFonts w:ascii="Helvetica" w:hAnsi="Helvetica" w:cs="Helvetica"/>
          <w:color w:val="757575"/>
          <w:lang w:val="en-US"/>
        </w:rPr>
        <w:t xml:space="preserve"> </w:t>
      </w:r>
      <w:proofErr w:type="spellStart"/>
      <w:r w:rsidRPr="008A1501">
        <w:rPr>
          <w:rFonts w:ascii="Helvetica" w:hAnsi="Helvetica" w:cs="Helvetica"/>
          <w:color w:val="757575"/>
          <w:lang w:val="en-US"/>
        </w:rPr>
        <w:t>Profesiones</w:t>
      </w:r>
      <w:proofErr w:type="spellEnd"/>
      <w:r w:rsidRPr="008A1501">
        <w:rPr>
          <w:rFonts w:ascii="Helvetica" w:hAnsi="Helvetica" w:cs="Helvetica"/>
          <w:color w:val="757575"/>
          <w:lang w:val="en-US"/>
        </w:rPr>
        <w:t xml:space="preserve"> from Spain, </w:t>
      </w:r>
      <w:proofErr w:type="spellStart"/>
      <w:r w:rsidRPr="008A1501">
        <w:rPr>
          <w:rFonts w:ascii="Helvetica" w:hAnsi="Helvetica" w:cs="Helvetica"/>
          <w:color w:val="757575"/>
          <w:lang w:val="en-US"/>
        </w:rPr>
        <w:t>Istituto</w:t>
      </w:r>
      <w:proofErr w:type="spellEnd"/>
      <w:r w:rsidRPr="008A1501">
        <w:rPr>
          <w:rFonts w:ascii="Helvetica" w:hAnsi="Helvetica" w:cs="Helvetica"/>
          <w:color w:val="757575"/>
          <w:lang w:val="en-US"/>
        </w:rPr>
        <w:t xml:space="preserve"> </w:t>
      </w:r>
      <w:proofErr w:type="spellStart"/>
      <w:r w:rsidRPr="008A1501">
        <w:rPr>
          <w:rFonts w:ascii="Helvetica" w:hAnsi="Helvetica" w:cs="Helvetica"/>
          <w:color w:val="757575"/>
          <w:lang w:val="en-US"/>
        </w:rPr>
        <w:lastRenderedPageBreak/>
        <w:t>d'Istruzione</w:t>
      </w:r>
      <w:proofErr w:type="spellEnd"/>
      <w:r w:rsidRPr="008A1501">
        <w:rPr>
          <w:rFonts w:ascii="Helvetica" w:hAnsi="Helvetica" w:cs="Helvetica"/>
          <w:color w:val="757575"/>
          <w:lang w:val="en-US"/>
        </w:rPr>
        <w:t xml:space="preserve"> </w:t>
      </w:r>
      <w:proofErr w:type="spellStart"/>
      <w:r w:rsidRPr="008A1501">
        <w:rPr>
          <w:rFonts w:ascii="Helvetica" w:hAnsi="Helvetica" w:cs="Helvetica"/>
          <w:color w:val="757575"/>
          <w:lang w:val="en-US"/>
        </w:rPr>
        <w:t>Superiore</w:t>
      </w:r>
      <w:proofErr w:type="spellEnd"/>
      <w:r w:rsidRPr="008A1501">
        <w:rPr>
          <w:rFonts w:ascii="Helvetica" w:hAnsi="Helvetica" w:cs="Helvetica"/>
          <w:color w:val="757575"/>
          <w:lang w:val="en-US"/>
        </w:rPr>
        <w:t xml:space="preserve"> "Luigi </w:t>
      </w:r>
      <w:proofErr w:type="spellStart"/>
      <w:r w:rsidRPr="008A1501">
        <w:rPr>
          <w:rFonts w:ascii="Helvetica" w:hAnsi="Helvetica" w:cs="Helvetica"/>
          <w:color w:val="757575"/>
          <w:lang w:val="en-US"/>
        </w:rPr>
        <w:t>Einaudi</w:t>
      </w:r>
      <w:proofErr w:type="spellEnd"/>
      <w:r w:rsidRPr="008A1501">
        <w:rPr>
          <w:rFonts w:ascii="Helvetica" w:hAnsi="Helvetica" w:cs="Helvetica"/>
          <w:color w:val="757575"/>
          <w:lang w:val="en-US"/>
        </w:rPr>
        <w:t xml:space="preserve">" from Italy, </w:t>
      </w:r>
      <w:proofErr w:type="spellStart"/>
      <w:r w:rsidRPr="008A1501">
        <w:rPr>
          <w:rFonts w:ascii="Helvetica" w:hAnsi="Helvetica" w:cs="Helvetica"/>
          <w:color w:val="757575"/>
          <w:lang w:val="en-US"/>
        </w:rPr>
        <w:t>Eurosuccess</w:t>
      </w:r>
      <w:proofErr w:type="spellEnd"/>
      <w:r w:rsidRPr="008A1501">
        <w:rPr>
          <w:rFonts w:ascii="Helvetica" w:hAnsi="Helvetica" w:cs="Helvetica"/>
          <w:color w:val="757575"/>
          <w:lang w:val="en-US"/>
        </w:rPr>
        <w:t xml:space="preserve"> from Cyprus and the Vocational Training Centre of Lesvos Regional Unit in Greece (KEKAPEL)</w:t>
      </w:r>
    </w:p>
    <w:p w14:paraId="2810F382" w14:textId="0CA48BA6" w:rsidR="00246E01" w:rsidRDefault="00246E01" w:rsidP="00C611A2">
      <w:pPr>
        <w:pStyle w:val="Web"/>
        <w:numPr>
          <w:ilvl w:val="0"/>
          <w:numId w:val="3"/>
        </w:numPr>
        <w:shd w:val="clear" w:color="auto" w:fill="FFFFFF"/>
        <w:spacing w:before="150" w:beforeAutospacing="0" w:after="150" w:afterAutospacing="0" w:line="360" w:lineRule="atLeast"/>
        <w:rPr>
          <w:rFonts w:ascii="Helvetica" w:hAnsi="Helvetica" w:cs="Helvetica"/>
          <w:color w:val="757575"/>
          <w:lang w:val="en-US"/>
        </w:rPr>
      </w:pPr>
      <w:r>
        <w:rPr>
          <w:rFonts w:ascii="Helvetica" w:hAnsi="Helvetica" w:cs="Helvetica"/>
          <w:color w:val="757575"/>
          <w:lang w:val="en-US"/>
        </w:rPr>
        <w:t>The course is specialized and focuses exclusively in the field of cultural tourism</w:t>
      </w:r>
    </w:p>
    <w:p w14:paraId="75E25BB5" w14:textId="0AB20EFD" w:rsidR="008A1501" w:rsidRPr="008A1501" w:rsidRDefault="008A1501" w:rsidP="00C611A2">
      <w:pPr>
        <w:pStyle w:val="Web"/>
        <w:numPr>
          <w:ilvl w:val="0"/>
          <w:numId w:val="3"/>
        </w:numPr>
        <w:shd w:val="clear" w:color="auto" w:fill="FFFFFF"/>
        <w:spacing w:before="150" w:beforeAutospacing="0" w:after="150" w:afterAutospacing="0" w:line="360" w:lineRule="atLeast"/>
        <w:rPr>
          <w:rFonts w:ascii="Helvetica" w:hAnsi="Helvetica" w:cs="Helvetica"/>
          <w:color w:val="757575"/>
          <w:lang w:val="en-US"/>
        </w:rPr>
      </w:pPr>
      <w:r>
        <w:rPr>
          <w:rFonts w:ascii="Helvetica" w:hAnsi="Helvetica" w:cs="Helvetica"/>
          <w:color w:val="757575"/>
          <w:lang w:val="en-US"/>
        </w:rPr>
        <w:t xml:space="preserve">The course is international and provides the opportunity for </w:t>
      </w:r>
      <w:r w:rsidR="00D37F20">
        <w:rPr>
          <w:rFonts w:ascii="Helvetica" w:hAnsi="Helvetica" w:cs="Helvetica"/>
          <w:color w:val="757575"/>
          <w:lang w:val="en-US"/>
        </w:rPr>
        <w:t>networking at a European level</w:t>
      </w:r>
    </w:p>
    <w:p w14:paraId="2EF7DDBE" w14:textId="443988D7" w:rsidR="00525EAB" w:rsidRPr="00A51F93" w:rsidRDefault="00525EAB" w:rsidP="00C611A2">
      <w:pPr>
        <w:pStyle w:val="Web"/>
        <w:shd w:val="clear" w:color="auto" w:fill="FFFFFF"/>
        <w:spacing w:before="150" w:beforeAutospacing="0" w:after="150" w:afterAutospacing="0" w:line="360" w:lineRule="atLeast"/>
        <w:rPr>
          <w:rFonts w:ascii="Helvetica" w:hAnsi="Helvetica" w:cs="Helvetica"/>
          <w:color w:val="757575"/>
        </w:rPr>
      </w:pPr>
    </w:p>
    <w:p w14:paraId="31B0B5E5" w14:textId="77777777" w:rsidR="00964230" w:rsidRPr="00A51F93" w:rsidRDefault="00964230">
      <w:pPr>
        <w:rPr>
          <w:lang w:val="en-GB"/>
        </w:rPr>
      </w:pPr>
    </w:p>
    <w:sectPr w:rsidR="00964230" w:rsidRPr="00A51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A90"/>
    <w:multiLevelType w:val="hybridMultilevel"/>
    <w:tmpl w:val="525C29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EE0209"/>
    <w:multiLevelType w:val="hybridMultilevel"/>
    <w:tmpl w:val="858E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B64CA1"/>
    <w:multiLevelType w:val="hybridMultilevel"/>
    <w:tmpl w:val="E422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30"/>
    <w:rsid w:val="0012008C"/>
    <w:rsid w:val="00120949"/>
    <w:rsid w:val="00153254"/>
    <w:rsid w:val="00246E01"/>
    <w:rsid w:val="00457108"/>
    <w:rsid w:val="00467206"/>
    <w:rsid w:val="004A33B7"/>
    <w:rsid w:val="00525EAB"/>
    <w:rsid w:val="00650729"/>
    <w:rsid w:val="00715EA5"/>
    <w:rsid w:val="007942F2"/>
    <w:rsid w:val="007D773D"/>
    <w:rsid w:val="008028EA"/>
    <w:rsid w:val="00880B4E"/>
    <w:rsid w:val="008A1501"/>
    <w:rsid w:val="008F04DA"/>
    <w:rsid w:val="00964230"/>
    <w:rsid w:val="00A51F93"/>
    <w:rsid w:val="00A65DCB"/>
    <w:rsid w:val="00A81663"/>
    <w:rsid w:val="00C611A2"/>
    <w:rsid w:val="00D37F20"/>
    <w:rsid w:val="00D921B4"/>
    <w:rsid w:val="00E37360"/>
    <w:rsid w:val="00EF6220"/>
    <w:rsid w:val="00F33B51"/>
    <w:rsid w:val="00FD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6423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3">
    <w:name w:val="heading 3"/>
    <w:basedOn w:val="a"/>
    <w:next w:val="a"/>
    <w:link w:val="3Char"/>
    <w:uiPriority w:val="9"/>
    <w:semiHidden/>
    <w:unhideWhenUsed/>
    <w:qFormat/>
    <w:rsid w:val="00C61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4230"/>
    <w:rPr>
      <w:rFonts w:ascii="Times New Roman" w:eastAsia="Times New Roman" w:hAnsi="Times New Roman" w:cs="Times New Roman"/>
      <w:b/>
      <w:bCs/>
      <w:kern w:val="36"/>
      <w:sz w:val="48"/>
      <w:szCs w:val="48"/>
      <w:lang w:val="en-GB" w:eastAsia="en-GB"/>
    </w:rPr>
  </w:style>
  <w:style w:type="character" w:customStyle="1" w:styleId="3Char">
    <w:name w:val="Επικεφαλίδα 3 Char"/>
    <w:basedOn w:val="a0"/>
    <w:link w:val="3"/>
    <w:uiPriority w:val="9"/>
    <w:semiHidden/>
    <w:rsid w:val="00C611A2"/>
    <w:rPr>
      <w:rFonts w:asciiTheme="majorHAnsi" w:eastAsiaTheme="majorEastAsia" w:hAnsiTheme="majorHAnsi" w:cstheme="majorBidi"/>
      <w:color w:val="1F3763" w:themeColor="accent1" w:themeShade="7F"/>
      <w:sz w:val="24"/>
      <w:szCs w:val="24"/>
    </w:rPr>
  </w:style>
  <w:style w:type="paragraph" w:styleId="Web">
    <w:name w:val="Normal (Web)"/>
    <w:basedOn w:val="a"/>
    <w:uiPriority w:val="99"/>
    <w:semiHidden/>
    <w:unhideWhenUsed/>
    <w:rsid w:val="00C611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
    <w:name w:val="Hyperlink"/>
    <w:basedOn w:val="a0"/>
    <w:uiPriority w:val="99"/>
    <w:unhideWhenUsed/>
    <w:rsid w:val="00C611A2"/>
    <w:rPr>
      <w:color w:val="0000FF"/>
      <w:u w:val="single"/>
    </w:rPr>
  </w:style>
  <w:style w:type="character" w:styleId="a3">
    <w:name w:val="Strong"/>
    <w:basedOn w:val="a0"/>
    <w:uiPriority w:val="22"/>
    <w:qFormat/>
    <w:rsid w:val="00C611A2"/>
    <w:rPr>
      <w:b/>
      <w:bCs/>
    </w:rPr>
  </w:style>
  <w:style w:type="character" w:styleId="-0">
    <w:name w:val="FollowedHyperlink"/>
    <w:basedOn w:val="a0"/>
    <w:uiPriority w:val="99"/>
    <w:semiHidden/>
    <w:unhideWhenUsed/>
    <w:rsid w:val="00650729"/>
    <w:rPr>
      <w:color w:val="954F72" w:themeColor="followedHyperlink"/>
      <w:u w:val="single"/>
    </w:rPr>
  </w:style>
  <w:style w:type="character" w:customStyle="1" w:styleId="UnresolvedMention">
    <w:name w:val="Unresolved Mention"/>
    <w:basedOn w:val="a0"/>
    <w:uiPriority w:val="99"/>
    <w:semiHidden/>
    <w:unhideWhenUsed/>
    <w:rsid w:val="006507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6423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3">
    <w:name w:val="heading 3"/>
    <w:basedOn w:val="a"/>
    <w:next w:val="a"/>
    <w:link w:val="3Char"/>
    <w:uiPriority w:val="9"/>
    <w:semiHidden/>
    <w:unhideWhenUsed/>
    <w:qFormat/>
    <w:rsid w:val="00C61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4230"/>
    <w:rPr>
      <w:rFonts w:ascii="Times New Roman" w:eastAsia="Times New Roman" w:hAnsi="Times New Roman" w:cs="Times New Roman"/>
      <w:b/>
      <w:bCs/>
      <w:kern w:val="36"/>
      <w:sz w:val="48"/>
      <w:szCs w:val="48"/>
      <w:lang w:val="en-GB" w:eastAsia="en-GB"/>
    </w:rPr>
  </w:style>
  <w:style w:type="character" w:customStyle="1" w:styleId="3Char">
    <w:name w:val="Επικεφαλίδα 3 Char"/>
    <w:basedOn w:val="a0"/>
    <w:link w:val="3"/>
    <w:uiPriority w:val="9"/>
    <w:semiHidden/>
    <w:rsid w:val="00C611A2"/>
    <w:rPr>
      <w:rFonts w:asciiTheme="majorHAnsi" w:eastAsiaTheme="majorEastAsia" w:hAnsiTheme="majorHAnsi" w:cstheme="majorBidi"/>
      <w:color w:val="1F3763" w:themeColor="accent1" w:themeShade="7F"/>
      <w:sz w:val="24"/>
      <w:szCs w:val="24"/>
    </w:rPr>
  </w:style>
  <w:style w:type="paragraph" w:styleId="Web">
    <w:name w:val="Normal (Web)"/>
    <w:basedOn w:val="a"/>
    <w:uiPriority w:val="99"/>
    <w:semiHidden/>
    <w:unhideWhenUsed/>
    <w:rsid w:val="00C611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
    <w:name w:val="Hyperlink"/>
    <w:basedOn w:val="a0"/>
    <w:uiPriority w:val="99"/>
    <w:unhideWhenUsed/>
    <w:rsid w:val="00C611A2"/>
    <w:rPr>
      <w:color w:val="0000FF"/>
      <w:u w:val="single"/>
    </w:rPr>
  </w:style>
  <w:style w:type="character" w:styleId="a3">
    <w:name w:val="Strong"/>
    <w:basedOn w:val="a0"/>
    <w:uiPriority w:val="22"/>
    <w:qFormat/>
    <w:rsid w:val="00C611A2"/>
    <w:rPr>
      <w:b/>
      <w:bCs/>
    </w:rPr>
  </w:style>
  <w:style w:type="character" w:styleId="-0">
    <w:name w:val="FollowedHyperlink"/>
    <w:basedOn w:val="a0"/>
    <w:uiPriority w:val="99"/>
    <w:semiHidden/>
    <w:unhideWhenUsed/>
    <w:rsid w:val="00650729"/>
    <w:rPr>
      <w:color w:val="954F72" w:themeColor="followedHyperlink"/>
      <w:u w:val="single"/>
    </w:rPr>
  </w:style>
  <w:style w:type="character" w:customStyle="1" w:styleId="UnresolvedMention">
    <w:name w:val="Unresolved Mention"/>
    <w:basedOn w:val="a0"/>
    <w:uiPriority w:val="99"/>
    <w:semiHidden/>
    <w:unhideWhenUsed/>
    <w:rsid w:val="00650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63252">
      <w:bodyDiv w:val="1"/>
      <w:marLeft w:val="0"/>
      <w:marRight w:val="0"/>
      <w:marTop w:val="0"/>
      <w:marBottom w:val="0"/>
      <w:divBdr>
        <w:top w:val="none" w:sz="0" w:space="0" w:color="auto"/>
        <w:left w:val="none" w:sz="0" w:space="0" w:color="auto"/>
        <w:bottom w:val="none" w:sz="0" w:space="0" w:color="auto"/>
        <w:right w:val="none" w:sz="0" w:space="0" w:color="auto"/>
      </w:divBdr>
    </w:div>
    <w:div w:id="797333856">
      <w:bodyDiv w:val="1"/>
      <w:marLeft w:val="0"/>
      <w:marRight w:val="0"/>
      <w:marTop w:val="0"/>
      <w:marBottom w:val="0"/>
      <w:divBdr>
        <w:top w:val="none" w:sz="0" w:space="0" w:color="auto"/>
        <w:left w:val="none" w:sz="0" w:space="0" w:color="auto"/>
        <w:bottom w:val="none" w:sz="0" w:space="0" w:color="auto"/>
        <w:right w:val="none" w:sz="0" w:space="0" w:color="auto"/>
      </w:divBdr>
    </w:div>
    <w:div w:id="1307666483">
      <w:bodyDiv w:val="1"/>
      <w:marLeft w:val="0"/>
      <w:marRight w:val="0"/>
      <w:marTop w:val="0"/>
      <w:marBottom w:val="0"/>
      <w:divBdr>
        <w:top w:val="none" w:sz="0" w:space="0" w:color="auto"/>
        <w:left w:val="none" w:sz="0" w:space="0" w:color="auto"/>
        <w:bottom w:val="none" w:sz="0" w:space="0" w:color="auto"/>
        <w:right w:val="none" w:sz="0" w:space="0" w:color="auto"/>
      </w:divBdr>
    </w:div>
    <w:div w:id="1326937185">
      <w:bodyDiv w:val="1"/>
      <w:marLeft w:val="0"/>
      <w:marRight w:val="0"/>
      <w:marTop w:val="0"/>
      <w:marBottom w:val="0"/>
      <w:divBdr>
        <w:top w:val="none" w:sz="0" w:space="0" w:color="auto"/>
        <w:left w:val="none" w:sz="0" w:space="0" w:color="auto"/>
        <w:bottom w:val="none" w:sz="0" w:space="0" w:color="auto"/>
        <w:right w:val="none" w:sz="0" w:space="0" w:color="auto"/>
      </w:divBdr>
    </w:div>
    <w:div w:id="1522938342">
      <w:bodyDiv w:val="1"/>
      <w:marLeft w:val="0"/>
      <w:marRight w:val="0"/>
      <w:marTop w:val="0"/>
      <w:marBottom w:val="0"/>
      <w:divBdr>
        <w:top w:val="none" w:sz="0" w:space="0" w:color="auto"/>
        <w:left w:val="none" w:sz="0" w:space="0" w:color="auto"/>
        <w:bottom w:val="none" w:sz="0" w:space="0" w:color="auto"/>
        <w:right w:val="none" w:sz="0" w:space="0" w:color="auto"/>
      </w:divBdr>
    </w:div>
    <w:div w:id="16701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vet.eu/downloads/students/26-cultvet-joint-curriculum-and-assessment-standards/file" TargetMode="External"/><Relationship Id="rId3" Type="http://schemas.microsoft.com/office/2007/relationships/stylesWithEffects" Target="stylesWithEffects.xml"/><Relationship Id="rId7" Type="http://schemas.openxmlformats.org/officeDocument/2006/relationships/hyperlink" Target="https://forms.gle/qytVKwDhLvpXS2Bw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ltvet.e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ta-edu.gr/certificate/eidikos-ston-politistiko-touri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owner</cp:lastModifiedBy>
  <cp:revision>2</cp:revision>
  <dcterms:created xsi:type="dcterms:W3CDTF">2020-09-22T06:47:00Z</dcterms:created>
  <dcterms:modified xsi:type="dcterms:W3CDTF">2020-09-22T06:47:00Z</dcterms:modified>
</cp:coreProperties>
</file>